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53" w:rsidRPr="00077659" w:rsidRDefault="00FC7153" w:rsidP="00077659">
      <w:pPr>
        <w:pStyle w:val="NormalWeb"/>
        <w:spacing w:before="0" w:beforeAutospacing="0" w:after="0" w:afterAutospacing="0"/>
        <w:rPr>
          <w:rFonts w:ascii="Comic Sans MS" w:hAnsi="Comic Sans MS"/>
        </w:rPr>
      </w:pPr>
    </w:p>
    <w:p w:rsidR="00FC7153" w:rsidRPr="00077659" w:rsidRDefault="00FC7153" w:rsidP="00077659">
      <w:pPr>
        <w:spacing w:after="0" w:line="240" w:lineRule="auto"/>
        <w:rPr>
          <w:rFonts w:ascii="Comic Sans MS" w:eastAsia="Times New Roman" w:hAnsi="Comic Sans MS" w:cs="Times New Roman"/>
          <w:b/>
          <w:sz w:val="24"/>
          <w:szCs w:val="24"/>
          <w:lang w:eastAsia="fr-FR"/>
        </w:rPr>
      </w:pPr>
      <w:r w:rsidRPr="00077659">
        <w:rPr>
          <w:rFonts w:ascii="Comic Sans MS" w:eastAsia="Times New Roman" w:hAnsi="Comic Sans MS" w:cs="Times New Roman"/>
          <w:b/>
          <w:sz w:val="24"/>
          <w:szCs w:val="24"/>
          <w:lang w:eastAsia="fr-FR"/>
        </w:rPr>
        <w:t>Maurice PIERARD est décédé</w:t>
      </w:r>
    </w:p>
    <w:p w:rsidR="00FC7153" w:rsidRPr="00077659" w:rsidRDefault="00FC7153" w:rsidP="00077659">
      <w:pPr>
        <w:spacing w:after="0" w:line="240" w:lineRule="auto"/>
        <w:rPr>
          <w:rFonts w:ascii="Comic Sans MS" w:eastAsia="Times New Roman" w:hAnsi="Comic Sans MS" w:cs="Times New Roman"/>
          <w:sz w:val="24"/>
          <w:szCs w:val="24"/>
          <w:lang w:eastAsia="fr-FR"/>
        </w:rPr>
      </w:pPr>
      <w:r w:rsidRPr="00077659">
        <w:rPr>
          <w:rFonts w:ascii="Comic Sans MS" w:eastAsia="Times New Roman" w:hAnsi="Comic Sans MS" w:cs="Times New Roman"/>
          <w:sz w:val="24"/>
          <w:szCs w:val="24"/>
          <w:lang w:eastAsia="fr-FR"/>
        </w:rPr>
        <w:t>Maurice PIERARD était le président de Leforest-Environnement.</w:t>
      </w:r>
    </w:p>
    <w:p w:rsidR="00FC7153" w:rsidRPr="00077659" w:rsidRDefault="00FC7153" w:rsidP="00077659">
      <w:pPr>
        <w:spacing w:after="0" w:line="240" w:lineRule="auto"/>
        <w:rPr>
          <w:rFonts w:ascii="Comic Sans MS" w:eastAsia="Times New Roman" w:hAnsi="Comic Sans MS" w:cs="Times New Roman"/>
          <w:sz w:val="24"/>
          <w:szCs w:val="24"/>
          <w:lang w:eastAsia="fr-FR"/>
        </w:rPr>
      </w:pPr>
      <w:r w:rsidRPr="00077659">
        <w:rPr>
          <w:rFonts w:ascii="Comic Sans MS" w:eastAsia="Times New Roman" w:hAnsi="Comic Sans MS" w:cs="Times New Roman"/>
          <w:sz w:val="24"/>
          <w:szCs w:val="24"/>
          <w:lang w:eastAsia="fr-FR"/>
        </w:rPr>
        <w:t>C’est très difficile de résumer l’activité de Maurice.</w:t>
      </w:r>
      <w:r w:rsidRPr="00077659">
        <w:rPr>
          <w:rFonts w:ascii="Comic Sans MS" w:eastAsia="Times New Roman" w:hAnsi="Comic Sans MS" w:cs="Times New Roman"/>
          <w:sz w:val="24"/>
          <w:szCs w:val="24"/>
          <w:lang w:eastAsia="fr-FR"/>
        </w:rPr>
        <w:br/>
      </w:r>
    </w:p>
    <w:p w:rsidR="00FC7153" w:rsidRDefault="00FC7153" w:rsidP="00077659">
      <w:pPr>
        <w:pStyle w:val="NormalWeb"/>
        <w:spacing w:before="0" w:beforeAutospacing="0" w:after="0" w:afterAutospacing="0"/>
        <w:rPr>
          <w:rFonts w:ascii="Comic Sans MS" w:hAnsi="Comic Sans MS"/>
        </w:rPr>
      </w:pPr>
      <w:r w:rsidRPr="00077659">
        <w:rPr>
          <w:rFonts w:ascii="Comic Sans MS" w:hAnsi="Comic Sans MS"/>
        </w:rPr>
        <w:t>Voilà ce qu’il disait, entre autres, à la dernière assemblée générale de l’association ; le 25 novembre, une semaine après le début des actions des gilets jaunes</w:t>
      </w:r>
      <w:r w:rsidRPr="00077659">
        <w:rPr>
          <w:rFonts w:ascii="Comic Sans MS" w:hAnsi="Comic Sans MS"/>
        </w:rPr>
        <w:t>- 40 membres sont présents.</w:t>
      </w:r>
    </w:p>
    <w:p w:rsidR="00077659" w:rsidRPr="00077659" w:rsidRDefault="00077659" w:rsidP="00077659">
      <w:pPr>
        <w:pStyle w:val="NormalWeb"/>
        <w:spacing w:before="0" w:beforeAutospacing="0" w:after="0" w:afterAutospacing="0"/>
        <w:rPr>
          <w:rFonts w:ascii="Comic Sans MS" w:hAnsi="Comic Sans MS"/>
        </w:rPr>
      </w:pPr>
      <w:hyperlink r:id="rId4" w:history="1">
        <w:r w:rsidRPr="00E90FC8">
          <w:rPr>
            <w:rStyle w:val="Lienhypertexte"/>
            <w:rFonts w:ascii="Comic Sans MS" w:hAnsi="Comic Sans MS"/>
          </w:rPr>
          <w:t>http://leforest-environnement.e-monsite.com/pages/dossiers/ordre-du-jour/assemblee-generale-du-25-novembre-2018.html</w:t>
        </w:r>
      </w:hyperlink>
      <w:r>
        <w:rPr>
          <w:rFonts w:ascii="Comic Sans MS" w:hAnsi="Comic Sans MS"/>
        </w:rPr>
        <w:t xml:space="preserve"> </w:t>
      </w:r>
      <w:bookmarkStart w:id="0" w:name="_GoBack"/>
      <w:bookmarkEnd w:id="0"/>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Notre association créée en 1992 à la suite de la mauvaise gestion de la décharge de Leforest existe toujours 26 ans plus tard, ce que je ne considère pas comme une excellente nouvelle, car elle est la preuve que les problèmes écologiques, loin de s’atténuer n’ont fait que s’intensifier.</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Je ne citerai point toutes les actions entreprises ces 26 années, ce serait trop long, depuis l’une des premières, le déplacement en vallée d’Aspe (Pyrénées Atlantique) pour lutter contre un projet autoroutier, nos multiples manifestations antinucléaires, notre collaboration avec le SYMÉVAD pour remplacer l’incinérateur d’Hénin Beaumont vieillissant par une ultra moderne TVME (Tri, Valorisation, Matières, Énergie) de traitement des déchets, jusqu’aux problèmes actuels depuis 2011, la lutte contre la ligne THT </w:t>
      </w:r>
      <w:proofErr w:type="spellStart"/>
      <w:r w:rsidRPr="00077659">
        <w:rPr>
          <w:rFonts w:ascii="Comic Sans MS" w:hAnsi="Comic Sans MS"/>
        </w:rPr>
        <w:t>Avelin-Gavrelle</w:t>
      </w:r>
      <w:proofErr w:type="spellEnd"/>
      <w:r w:rsidRPr="00077659">
        <w:rPr>
          <w:rFonts w:ascii="Comic Sans MS" w:hAnsi="Comic Sans MS"/>
        </w:rPr>
        <w:t xml:space="preserve"> et plus récemment contre l’implantation forcée des compteurs </w:t>
      </w:r>
      <w:proofErr w:type="spellStart"/>
      <w:r w:rsidRPr="00077659">
        <w:rPr>
          <w:rFonts w:ascii="Comic Sans MS" w:hAnsi="Comic Sans MS"/>
        </w:rPr>
        <w:t>Linky</w:t>
      </w:r>
      <w:proofErr w:type="spellEnd"/>
      <w:r w:rsidRPr="00077659">
        <w:rPr>
          <w:rFonts w:ascii="Comic Sans MS" w:hAnsi="Comic Sans MS"/>
        </w:rPr>
        <w:t xml:space="preserve"> et la friche Renard à Évin Malmaison.</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La menace climatique est aujourd’hui la plus urgente de toutes, tandis que se multiplient ouragans, pluies diluviennes, inondations, </w:t>
      </w:r>
      <w:proofErr w:type="spellStart"/>
      <w:r w:rsidRPr="00077659">
        <w:rPr>
          <w:rFonts w:ascii="Comic Sans MS" w:hAnsi="Comic Sans MS"/>
        </w:rPr>
        <w:t>sêcheresses</w:t>
      </w:r>
      <w:proofErr w:type="spellEnd"/>
      <w:r w:rsidRPr="00077659">
        <w:rPr>
          <w:rFonts w:ascii="Comic Sans MS" w:hAnsi="Comic Sans MS"/>
        </w:rPr>
        <w:t xml:space="preserve"> </w:t>
      </w:r>
      <w:proofErr w:type="spellStart"/>
      <w:r w:rsidRPr="00077659">
        <w:rPr>
          <w:rFonts w:ascii="Comic Sans MS" w:hAnsi="Comic Sans MS"/>
        </w:rPr>
        <w:t>extrèmes</w:t>
      </w:r>
      <w:proofErr w:type="spellEnd"/>
      <w:r w:rsidRPr="00077659">
        <w:rPr>
          <w:rFonts w:ascii="Comic Sans MS" w:hAnsi="Comic Sans MS"/>
        </w:rPr>
        <w:t>, incendies, la crise climatique est aujourd’hui bien présente et alerte la population.</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Nous avions déjà pris conscience de certains impératifs comme le tri des déchets, les économies d’électricité, de carburant, d’eau potable, de l’abandon des pesticides.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Déjà en 1974, René Dumont, candidat à la présidence de la République (l’homme au pullover rouge et au verre d’eau) avait tiré la sonnette d’alarme sur la consommation excessive d’énergies fossiles et bien avant les années 90, Greenpeace attirait l’attention sur l’inévitable réchauffement climatique en raison de l’augmentation continue des gaz à effet de serre.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Que de temps perdu ! Et il faut en arriver à l’urgence absolue pour que se concrétise la colère citoyenne.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Ce qui n’émeut qu’en parole nos gouvernants qui malgré toutes les promesses, ne respectent nullement, ni la COP 21, ni la COP 24, n’apportant rien de concret lors de tous ces sommets.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lastRenderedPageBreak/>
        <w:t xml:space="preserve">Comme des automates, ils se situent dans la droite ligne de la politique productiviste des gouvernements antérieurs concédant quelques </w:t>
      </w:r>
      <w:proofErr w:type="spellStart"/>
      <w:r w:rsidRPr="00077659">
        <w:rPr>
          <w:rFonts w:ascii="Comic Sans MS" w:hAnsi="Comic Sans MS"/>
        </w:rPr>
        <w:t>mesurettes</w:t>
      </w:r>
      <w:proofErr w:type="spellEnd"/>
      <w:r w:rsidRPr="00077659">
        <w:rPr>
          <w:rFonts w:ascii="Comic Sans MS" w:hAnsi="Comic Sans MS"/>
        </w:rPr>
        <w:t xml:space="preserve"> symboliques en faveur de l’environnement, tel le prix des carburants, qui déclenche la colère des gilets jaunes, symptôme d’un malaise plus profond.</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Et, on continuera à maltraiter la Terre pour en extraire les dernières gouttes de pétrole en pressurant sables et schistes bitumeux, en creusant des excavations énormes, mines d’or, de métaux ou de terres rares et on finira par s’entretuer pour les dernières gouttes d’eau.</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Comment sortir de ce futur calamiteux ? Le salut ne peut venir que d’une révolution citoyenne, imposant par la voie démocratique, des gouvernants non soumis à la puissance des lobbies industriels ou agricoles.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Vivement cette révolution citoyenne ! À défaut, bonjour les </w:t>
      </w:r>
      <w:proofErr w:type="spellStart"/>
      <w:r w:rsidRPr="00077659">
        <w:rPr>
          <w:rFonts w:ascii="Comic Sans MS" w:hAnsi="Comic Sans MS"/>
        </w:rPr>
        <w:t>dégats</w:t>
      </w:r>
      <w:proofErr w:type="spellEnd"/>
      <w:r w:rsidRPr="00077659">
        <w:rPr>
          <w:rFonts w:ascii="Comic Sans MS" w:hAnsi="Comic Sans MS"/>
        </w:rPr>
        <w:t>, comme cadeau de bienvenue (ou de malvenue?) à nos descendants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Certains m’accuseront de pessimisme mais je crois </w:t>
      </w:r>
      <w:proofErr w:type="spellStart"/>
      <w:r w:rsidRPr="00077659">
        <w:rPr>
          <w:rFonts w:ascii="Comic Sans MS" w:hAnsi="Comic Sans MS"/>
        </w:rPr>
        <w:t>qu</w:t>
      </w:r>
      <w:proofErr w:type="spellEnd"/>
      <w:r w:rsidRPr="00077659">
        <w:rPr>
          <w:rFonts w:ascii="Comic Sans MS" w:hAnsi="Comic Sans MS"/>
        </w:rPr>
        <w:t> ‘il vaut mieux « prévenir que guérir », tant qu’il est encore temps.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Comme chaque année, l’année 2018 a été caractérisée par des activités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1 - Nos </w:t>
      </w:r>
      <w:r w:rsidRPr="00077659">
        <w:rPr>
          <w:rFonts w:ascii="Comic Sans MS" w:hAnsi="Comic Sans MS"/>
          <w:u w:val="single"/>
        </w:rPr>
        <w:t>activités périodiques</w:t>
      </w:r>
      <w:r w:rsidRPr="00077659">
        <w:rPr>
          <w:rFonts w:ascii="Comic Sans MS" w:hAnsi="Comic Sans MS"/>
        </w:rPr>
        <w:t> :</w:t>
      </w:r>
    </w:p>
    <w:p w:rsidR="00FC7153" w:rsidRPr="00077659" w:rsidRDefault="00FC7153" w:rsidP="00077659">
      <w:pPr>
        <w:pStyle w:val="NormalWeb"/>
        <w:spacing w:before="0" w:beforeAutospacing="0" w:after="0" w:afterAutospacing="0"/>
        <w:rPr>
          <w:rFonts w:ascii="Comic Sans MS" w:hAnsi="Comic Sans MS"/>
        </w:rPr>
      </w:pPr>
      <w:proofErr w:type="gramStart"/>
      <w:r w:rsidRPr="00077659">
        <w:rPr>
          <w:rFonts w:ascii="Comic Sans MS" w:hAnsi="Comic Sans MS"/>
        </w:rPr>
        <w:t>A -</w:t>
      </w:r>
      <w:proofErr w:type="gramEnd"/>
      <w:r w:rsidRPr="00077659">
        <w:rPr>
          <w:rFonts w:ascii="Comic Sans MS" w:hAnsi="Comic Sans MS"/>
        </w:rPr>
        <w:t xml:space="preserve"> les marches-randonnées du mardi </w:t>
      </w:r>
      <w:proofErr w:type="spellStart"/>
      <w:r w:rsidRPr="00077659">
        <w:rPr>
          <w:rFonts w:ascii="Comic Sans MS" w:hAnsi="Comic Sans MS"/>
        </w:rPr>
        <w:t>après midi</w:t>
      </w:r>
      <w:proofErr w:type="spellEnd"/>
      <w:r w:rsidRPr="00077659">
        <w:rPr>
          <w:rFonts w:ascii="Comic Sans MS" w:hAnsi="Comic Sans MS"/>
        </w:rPr>
        <w:t xml:space="preserve"> à partir de la place Salengro,</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B - la section « Recyclons utile » collectionne les lunettes périmées, les téléphones portables hors d’usage et notamment les radiographies médicales.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Une mention particulière à l’équipe qui s’occupe des radiographies médicales nécessitant un gros travail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 De la part des transporteurs (dans les voitures personnelles) qui collectent chez les pharmaciens (46 pharmacies) dans les déchetteries de la CAHC et à la </w:t>
      </w:r>
      <w:proofErr w:type="spellStart"/>
      <w:r w:rsidRPr="00077659">
        <w:rPr>
          <w:rFonts w:ascii="Comic Sans MS" w:hAnsi="Comic Sans MS"/>
        </w:rPr>
        <w:t>ressourcerie</w:t>
      </w:r>
      <w:proofErr w:type="spellEnd"/>
      <w:r w:rsidRPr="00077659">
        <w:rPr>
          <w:rFonts w:ascii="Comic Sans MS" w:hAnsi="Comic Sans MS"/>
        </w:rPr>
        <w:t xml:space="preserve"> sont rassemblées les radios issues du SYMÉVAD sur les communes de la CAD et d’</w:t>
      </w:r>
      <w:proofErr w:type="spellStart"/>
      <w:r w:rsidRPr="00077659">
        <w:rPr>
          <w:rFonts w:ascii="Comic Sans MS" w:hAnsi="Comic Sans MS"/>
        </w:rPr>
        <w:t>Osartis</w:t>
      </w:r>
      <w:proofErr w:type="spellEnd"/>
      <w:r w:rsidRPr="00077659">
        <w:rPr>
          <w:rFonts w:ascii="Comic Sans MS" w:hAnsi="Comic Sans MS"/>
        </w:rPr>
        <w: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de la part des trieuses et trieurs, ces radios étant généralement dans leur enveloppe d’origine, opération qui a lieu dans le local de l’association.</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 après être conduites dans les locaux des Services Techniques de la ville, ces radios médicales sont vendues à la Société </w:t>
      </w:r>
      <w:proofErr w:type="spellStart"/>
      <w:r w:rsidRPr="00077659">
        <w:rPr>
          <w:rFonts w:ascii="Comic Sans MS" w:hAnsi="Comic Sans MS"/>
        </w:rPr>
        <w:t>Rhone</w:t>
      </w:r>
      <w:proofErr w:type="spellEnd"/>
      <w:r w:rsidRPr="00077659">
        <w:rPr>
          <w:rFonts w:ascii="Comic Sans MS" w:hAnsi="Comic Sans MS"/>
        </w:rPr>
        <w:t xml:space="preserve"> Alpes Argent qui récupère les sels d’argent.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Le produit de la vente est affecté à des œuvres caritatives. Nous en reparlerons tout à l’heure avec le bilan financier.</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Un grand merci à tous, que je ne peux citer car ils sont trop nombreux et je risquerais d’en oublier, ils se reconnaîtront, pour le dévouement de tous ces bénévoles chargés de cette vaste collecte couronnée par des actions de Solidarité.</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C - Le nettoyage de printemps en partenariat avec les jeunes du Conseil Municipal des Jeunes. En 2019, cette opération aura lieu 11 mars.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lastRenderedPageBreak/>
        <w:t>D – La Fête de l’Environnement au parc de la Cité du bois en partenariat avec l’association « les Enfants du Bois », la Municipalité et la CAHC. En 2019, cette opération aura lieu les samedi 1</w:t>
      </w:r>
      <w:r w:rsidRPr="00077659">
        <w:rPr>
          <w:rFonts w:ascii="Comic Sans MS" w:hAnsi="Comic Sans MS"/>
          <w:vertAlign w:val="superscript"/>
        </w:rPr>
        <w:t>er</w:t>
      </w:r>
      <w:r w:rsidRPr="00077659">
        <w:rPr>
          <w:rFonts w:ascii="Comic Sans MS" w:hAnsi="Comic Sans MS"/>
        </w:rPr>
        <w:t xml:space="preserve"> et dimanche 2 juin.</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2 – Parmi nos </w:t>
      </w:r>
      <w:r w:rsidRPr="00077659">
        <w:rPr>
          <w:rFonts w:ascii="Comic Sans MS" w:hAnsi="Comic Sans MS"/>
          <w:u w:val="single"/>
        </w:rPr>
        <w:t>activités régulières</w:t>
      </w:r>
      <w:r w:rsidRPr="00077659">
        <w:rPr>
          <w:rFonts w:ascii="Comic Sans MS" w:hAnsi="Comic Sans MS"/>
        </w:rPr>
        <w:t xml:space="preserve"> on peut citer l’édition et la diffusion du « Forestier », notre journal d’information de nos adhérents et éventuellement de tous les foyers </w:t>
      </w:r>
      <w:proofErr w:type="spellStart"/>
      <w:r w:rsidRPr="00077659">
        <w:rPr>
          <w:rFonts w:ascii="Comic Sans MS" w:hAnsi="Comic Sans MS"/>
        </w:rPr>
        <w:t>leforestois</w:t>
      </w:r>
      <w:proofErr w:type="spellEnd"/>
      <w:r w:rsidRPr="00077659">
        <w:rPr>
          <w:rFonts w:ascii="Comic Sans MS" w:hAnsi="Comic Sans MS"/>
        </w:rPr>
        <w: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3 – En </w:t>
      </w:r>
      <w:r w:rsidRPr="00077659">
        <w:rPr>
          <w:rFonts w:ascii="Comic Sans MS" w:hAnsi="Comic Sans MS"/>
          <w:u w:val="single"/>
        </w:rPr>
        <w:t>collaboration avec la CAHC et le SYMÉVAD</w:t>
      </w:r>
      <w:r w:rsidRPr="00077659">
        <w:rPr>
          <w:rFonts w:ascii="Comic Sans MS" w:hAnsi="Comic Sans MS"/>
        </w:rPr>
        <w:t>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A – Avec la CAHC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Participation au plan pollinisateur communautaire,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Participation à notre Fête de printemps,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Evaluation du tri sélectif dans les poubelles affectées par le SYMÉVAD et vérification de leur efficacité chez les particuliers qui les utilisent.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B – Avec le SYMÉVAD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La promotion du </w:t>
      </w:r>
      <w:proofErr w:type="spellStart"/>
      <w:r w:rsidRPr="00077659">
        <w:rPr>
          <w:rFonts w:ascii="Comic Sans MS" w:hAnsi="Comic Sans MS"/>
        </w:rPr>
        <w:t>Repair</w:t>
      </w:r>
      <w:proofErr w:type="spellEnd"/>
      <w:r w:rsidRPr="00077659">
        <w:rPr>
          <w:rFonts w:ascii="Comic Sans MS" w:hAnsi="Comic Sans MS"/>
        </w:rPr>
        <w:t xml:space="preserve"> Café.</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Toutes ces actions n’ont pu être réalisées sans le concours des collectivités, la CAHC, le SYMÉVAD, </w:t>
      </w:r>
      <w:proofErr w:type="spellStart"/>
      <w:r w:rsidRPr="00077659">
        <w:rPr>
          <w:rFonts w:ascii="Comic Sans MS" w:hAnsi="Comic Sans MS"/>
        </w:rPr>
        <w:t>Aquaterra</w:t>
      </w:r>
      <w:proofErr w:type="spellEnd"/>
      <w:r w:rsidRPr="00077659">
        <w:rPr>
          <w:rFonts w:ascii="Comic Sans MS" w:hAnsi="Comic Sans MS"/>
        </w:rPr>
        <w:t xml:space="preserve"> et en particulier la commune de Leforest qui nous soutient et nous aide avec la participation de ses Services.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Un grand merci à Christian </w:t>
      </w:r>
      <w:proofErr w:type="spellStart"/>
      <w:r w:rsidRPr="00077659">
        <w:rPr>
          <w:rFonts w:ascii="Comic Sans MS" w:hAnsi="Comic Sans MS"/>
        </w:rPr>
        <w:t>Musial</w:t>
      </w:r>
      <w:proofErr w:type="spellEnd"/>
      <w:r w:rsidRPr="00077659">
        <w:rPr>
          <w:rFonts w:ascii="Comic Sans MS" w:hAnsi="Comic Sans MS"/>
        </w:rPr>
        <w:t xml:space="preserve"> et nous avons été très sensible à la création d’un « Service Environnement » à la commune de Leforest, dirigé par Patrick </w:t>
      </w:r>
      <w:proofErr w:type="spellStart"/>
      <w:r w:rsidRPr="00077659">
        <w:rPr>
          <w:rFonts w:ascii="Comic Sans MS" w:hAnsi="Comic Sans MS"/>
        </w:rPr>
        <w:t>Duszinski</w:t>
      </w:r>
      <w:proofErr w:type="spellEnd"/>
      <w:r w:rsidRPr="00077659">
        <w:rPr>
          <w:rFonts w:ascii="Comic Sans MS" w:hAnsi="Comic Sans MS"/>
        </w:rPr>
        <w:t xml:space="preserve"> qui assure la liaison avec notre Association.</w:t>
      </w:r>
    </w:p>
    <w:p w:rsidR="00FC7153" w:rsidRPr="00077659" w:rsidRDefault="00FC7153" w:rsidP="00077659">
      <w:pPr>
        <w:pStyle w:val="NormalWeb"/>
        <w:spacing w:before="0" w:beforeAutospacing="0" w:after="0" w:afterAutospacing="0"/>
        <w:rPr>
          <w:rFonts w:ascii="Comic Sans MS" w:hAnsi="Comic Sans MS"/>
        </w:rPr>
      </w:pPr>
      <w:proofErr w:type="spellStart"/>
      <w:proofErr w:type="gramStart"/>
      <w:r w:rsidRPr="00077659">
        <w:rPr>
          <w:rFonts w:ascii="Comic Sans MS" w:hAnsi="Comic Sans MS"/>
        </w:rPr>
        <w:t>Venons en</w:t>
      </w:r>
      <w:proofErr w:type="spellEnd"/>
      <w:proofErr w:type="gramEnd"/>
      <w:r w:rsidRPr="00077659">
        <w:rPr>
          <w:rFonts w:ascii="Comic Sans MS" w:hAnsi="Comic Sans MS"/>
        </w:rPr>
        <w:t xml:space="preserve"> aux sujets qui ont fait plus particulièrement notre activité depuis le début 2018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 D’abord la DUP de la ligne </w:t>
      </w:r>
      <w:proofErr w:type="spellStart"/>
      <w:r w:rsidRPr="00077659">
        <w:rPr>
          <w:rFonts w:ascii="Comic Sans MS" w:hAnsi="Comic Sans MS"/>
        </w:rPr>
        <w:t>Avelin-Gavrelle</w:t>
      </w:r>
      <w:proofErr w:type="spellEnd"/>
      <w:r w:rsidRPr="00077659">
        <w:rPr>
          <w:rFonts w:ascii="Comic Sans MS" w:hAnsi="Comic Sans MS"/>
        </w:rPr>
        <w:t xml:space="preserve"> validée par le Conseil d’État.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Je passe la parole à Jean Marie Thibaut.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u w:val="single"/>
        </w:rPr>
        <w:t>Jean Marie Thibaut</w:t>
      </w:r>
      <w:r w:rsidRPr="00077659">
        <w:rPr>
          <w:rFonts w:ascii="Comic Sans MS" w:hAnsi="Comic Sans MS"/>
        </w:rPr>
        <w:t xml:space="preserve"> : nous annonce une réunion publique le 7 décembre prochain à </w:t>
      </w:r>
      <w:proofErr w:type="spellStart"/>
      <w:r w:rsidRPr="00077659">
        <w:rPr>
          <w:rFonts w:ascii="Comic Sans MS" w:hAnsi="Comic Sans MS"/>
        </w:rPr>
        <w:t>Tourmignies</w:t>
      </w:r>
      <w:proofErr w:type="spellEnd"/>
      <w:r w:rsidRPr="00077659">
        <w:rPr>
          <w:rFonts w:ascii="Comic Sans MS" w:hAnsi="Comic Sans MS"/>
        </w:rPr>
        <w:t xml:space="preserve"> afin d’informer la population sur la situation actuelle après la validation de la Déclaration d’Utilité Publique du projet de ligne THT </w:t>
      </w:r>
      <w:proofErr w:type="spellStart"/>
      <w:r w:rsidRPr="00077659">
        <w:rPr>
          <w:rFonts w:ascii="Comic Sans MS" w:hAnsi="Comic Sans MS"/>
        </w:rPr>
        <w:t>Avelin-Gavrelle</w:t>
      </w:r>
      <w:proofErr w:type="spellEnd"/>
      <w:r w:rsidRPr="00077659">
        <w:rPr>
          <w:rFonts w:ascii="Comic Sans MS" w:hAnsi="Comic Sans MS"/>
        </w:rPr>
        <w:t xml:space="preserve"> par le Conseil d’État et de l’amende de 300 € infligée aux communes et aux associations déclarées ouvertement contre le projet. Quels sont les recours encore possible ? La dérive de plus de 30 % du coût du projet est peut être une ouverture exploitable permettant de se battre encore.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Toujours est-il que sans tomber dans le découragement, c’est une grande déception qui nous envahit car il n’a jamais été tenu compte du principe de précaution des rayonnements électromagnétiques. Seules les habitations à moins de 100 mètres </w:t>
      </w:r>
      <w:proofErr w:type="gramStart"/>
      <w:r w:rsidRPr="00077659">
        <w:rPr>
          <w:rFonts w:ascii="Comic Sans MS" w:hAnsi="Comic Sans MS"/>
        </w:rPr>
        <w:t>de la lignes</w:t>
      </w:r>
      <w:proofErr w:type="gramEnd"/>
      <w:r w:rsidRPr="00077659">
        <w:rPr>
          <w:rFonts w:ascii="Comic Sans MS" w:hAnsi="Comic Sans MS"/>
        </w:rPr>
        <w:t xml:space="preserve"> seront achetées par RTE.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Le Président, pour annoncer Pierre Rose</w:t>
      </w:r>
      <w:r w:rsidRPr="00077659">
        <w:rPr>
          <w:rFonts w:ascii="Comic Sans MS" w:hAnsi="Comic Sans MS"/>
        </w:rPr>
        <w:t>,</w:t>
      </w:r>
      <w:r w:rsidRPr="00077659">
        <w:rPr>
          <w:rFonts w:ascii="Comic Sans MS" w:hAnsi="Comic Sans MS"/>
        </w:rPr>
        <w:t xml:space="preserve"> rappelle que le compteur </w:t>
      </w:r>
      <w:proofErr w:type="spellStart"/>
      <w:r w:rsidRPr="00077659">
        <w:rPr>
          <w:rFonts w:ascii="Comic Sans MS" w:hAnsi="Comic Sans MS"/>
        </w:rPr>
        <w:t>Linky</w:t>
      </w:r>
      <w:proofErr w:type="spellEnd"/>
      <w:r w:rsidRPr="00077659">
        <w:rPr>
          <w:rFonts w:ascii="Comic Sans MS" w:hAnsi="Comic Sans MS"/>
        </w:rPr>
        <w:t xml:space="preserve"> est imposé par la force.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u w:val="single"/>
        </w:rPr>
        <w:t>Pierre Rose</w:t>
      </w:r>
      <w:r w:rsidRPr="00077659">
        <w:rPr>
          <w:rFonts w:ascii="Comic Sans MS" w:hAnsi="Comic Sans MS"/>
        </w:rPr>
        <w:t> : Beaucoup de communes se mobilisent contre le compteur communicant, 836 à ce jour. Ce sont bien les communes qui sont propriétaires des compteurs malgré les syndicats de regroupement départementaux.</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Rappel sur les défaillances du compteur </w:t>
      </w:r>
      <w:proofErr w:type="spellStart"/>
      <w:r w:rsidRPr="00077659">
        <w:rPr>
          <w:rFonts w:ascii="Comic Sans MS" w:hAnsi="Comic Sans MS"/>
        </w:rPr>
        <w:t>Linky</w:t>
      </w:r>
      <w:proofErr w:type="spellEnd"/>
      <w:r w:rsidRPr="00077659">
        <w:rPr>
          <w:rFonts w:ascii="Comic Sans MS" w:hAnsi="Comic Sans MS"/>
        </w:rPr>
        <w:t>, incendies, surfacturations.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lastRenderedPageBreak/>
        <w:t>Le système CPL amène des rayonnements électromagnétiques dans toute l’habitation. Pas non plus de principe de précaution.</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À noter que toutes les données recueillies (</w:t>
      </w:r>
      <w:proofErr w:type="spellStart"/>
      <w:r w:rsidRPr="00077659">
        <w:rPr>
          <w:rFonts w:ascii="Comic Sans MS" w:hAnsi="Comic Sans MS"/>
        </w:rPr>
        <w:t>BigData</w:t>
      </w:r>
      <w:proofErr w:type="spellEnd"/>
      <w:r w:rsidRPr="00077659">
        <w:rPr>
          <w:rFonts w:ascii="Comic Sans MS" w:hAnsi="Comic Sans MS"/>
        </w:rPr>
        <w:t xml:space="preserve">) chez les particuliers seront revendues par </w:t>
      </w:r>
      <w:proofErr w:type="spellStart"/>
      <w:r w:rsidRPr="00077659">
        <w:rPr>
          <w:rFonts w:ascii="Comic Sans MS" w:hAnsi="Comic Sans MS"/>
        </w:rPr>
        <w:t>Énédis</w:t>
      </w:r>
      <w:proofErr w:type="spellEnd"/>
      <w:r w:rsidRPr="00077659">
        <w:rPr>
          <w:rFonts w:ascii="Comic Sans MS" w:hAnsi="Comic Sans MS"/>
        </w:rPr>
        <w:t xml:space="preserve"> qui en fera un commerce au détriment des particuliers abonnés.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Pierre nous parle du collectif ACCAD, de son coût d’adhésion et nous incite à consulter le site internet.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u w:val="single"/>
        </w:rPr>
        <w:t xml:space="preserve">Florian </w:t>
      </w:r>
      <w:proofErr w:type="spellStart"/>
      <w:r w:rsidRPr="00077659">
        <w:rPr>
          <w:rFonts w:ascii="Comic Sans MS" w:hAnsi="Comic Sans MS"/>
          <w:u w:val="single"/>
        </w:rPr>
        <w:t>Krolikowski</w:t>
      </w:r>
      <w:proofErr w:type="spellEnd"/>
      <w:r w:rsidRPr="00077659">
        <w:rPr>
          <w:rFonts w:ascii="Comic Sans MS" w:hAnsi="Comic Sans MS"/>
        </w:rPr>
        <w:t xml:space="preserve"> parle de la friche Renard à Évin Malmaison. Le projet de site logistique sur la friche (polluée) d’Évin-Malmaison représentera près de 8 hectares sur les 22 hectares de la friche. Il dénonce «  </w:t>
      </w:r>
      <w:r w:rsidRPr="00077659">
        <w:rPr>
          <w:rStyle w:val="Accentuation"/>
          <w:rFonts w:ascii="Comic Sans MS" w:hAnsi="Comic Sans MS"/>
        </w:rPr>
        <w:t>une emprise du monde de la finance sur le bien-être des habitants</w:t>
      </w:r>
      <w:r w:rsidRPr="00077659">
        <w:rPr>
          <w:rFonts w:ascii="Comic Sans MS" w:hAnsi="Comic Sans MS"/>
        </w:rPr>
        <w:t xml:space="preserve">  ». Ce sera «  </w:t>
      </w:r>
      <w:r w:rsidRPr="00077659">
        <w:rPr>
          <w:rStyle w:val="Accentuation"/>
          <w:rFonts w:ascii="Comic Sans MS" w:hAnsi="Comic Sans MS"/>
        </w:rPr>
        <w:t>un désastre écologique</w:t>
      </w:r>
      <w:r w:rsidRPr="00077659">
        <w:rPr>
          <w:rFonts w:ascii="Comic Sans MS" w:hAnsi="Comic Sans MS"/>
        </w:rPr>
        <w:t xml:space="preserve">  » qui aura un impact sur le paysage, l’air, le sol, la faune et la flore, sans compter le trafic permanent des poids lourds, environ 150 par jour ainsi que des voitures de moindre capacité. «  </w:t>
      </w:r>
      <w:r w:rsidRPr="00077659">
        <w:rPr>
          <w:rStyle w:val="Accentuation"/>
          <w:rFonts w:ascii="Comic Sans MS" w:hAnsi="Comic Sans MS"/>
        </w:rPr>
        <w:t>Le site sera censé fonctionner 24 heures sur 24 et 7 jours sur 7, ce qui engendrera une pollution atmosphérique et des nuisances sonores permanentes</w:t>
      </w:r>
      <w:r w:rsidRPr="00077659">
        <w:rPr>
          <w:rFonts w:ascii="Comic Sans MS" w:hAnsi="Comic Sans MS"/>
        </w:rPr>
        <w:t xml:space="preserve">  ».</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u w:val="single"/>
        </w:rPr>
        <w:t>Serge Van Nuffel</w:t>
      </w:r>
      <w:r w:rsidRPr="00077659">
        <w:rPr>
          <w:rFonts w:ascii="Comic Sans MS" w:hAnsi="Comic Sans MS"/>
        </w:rPr>
        <w:t xml:space="preserve"> intervient à propos du </w:t>
      </w:r>
      <w:proofErr w:type="spellStart"/>
      <w:r w:rsidRPr="00077659">
        <w:rPr>
          <w:rFonts w:ascii="Comic Sans MS" w:hAnsi="Comic Sans MS"/>
        </w:rPr>
        <w:t>Repair</w:t>
      </w:r>
      <w:proofErr w:type="spellEnd"/>
      <w:r w:rsidRPr="00077659">
        <w:rPr>
          <w:rFonts w:ascii="Comic Sans MS" w:hAnsi="Comic Sans MS"/>
        </w:rPr>
        <w:t xml:space="preserve"> Café (Café des Réparations). L’article paru dans le dernier « 100 % Leforest » explique parfaitement ce qu’est un </w:t>
      </w:r>
      <w:proofErr w:type="spellStart"/>
      <w:r w:rsidRPr="00077659">
        <w:rPr>
          <w:rFonts w:ascii="Comic Sans MS" w:hAnsi="Comic Sans MS"/>
        </w:rPr>
        <w:t>Repair</w:t>
      </w:r>
      <w:proofErr w:type="spellEnd"/>
      <w:r w:rsidRPr="00077659">
        <w:rPr>
          <w:rFonts w:ascii="Comic Sans MS" w:hAnsi="Comic Sans MS"/>
        </w:rPr>
        <w:t xml:space="preserve"> Café. Lancé en juin par l’association, le </w:t>
      </w:r>
      <w:proofErr w:type="spellStart"/>
      <w:r w:rsidRPr="00077659">
        <w:rPr>
          <w:rFonts w:ascii="Comic Sans MS" w:hAnsi="Comic Sans MS"/>
        </w:rPr>
        <w:t>Repair</w:t>
      </w:r>
      <w:proofErr w:type="spellEnd"/>
      <w:r w:rsidRPr="00077659">
        <w:rPr>
          <w:rFonts w:ascii="Comic Sans MS" w:hAnsi="Comic Sans MS"/>
        </w:rPr>
        <w:t xml:space="preserve"> Café suscite l’enthousiasme car «  </w:t>
      </w:r>
      <w:r w:rsidRPr="00077659">
        <w:rPr>
          <w:rStyle w:val="Accentuation"/>
          <w:rFonts w:ascii="Comic Sans MS" w:hAnsi="Comic Sans MS"/>
        </w:rPr>
        <w:t>on se retrouve dans la convivialité</w:t>
      </w:r>
      <w:r w:rsidRPr="00077659">
        <w:rPr>
          <w:rFonts w:ascii="Comic Sans MS" w:hAnsi="Comic Sans MS"/>
        </w:rPr>
        <w:t xml:space="preserve">  ». Le concept initial de réparer pour diminuer les déchets séduit les </w:t>
      </w:r>
      <w:proofErr w:type="spellStart"/>
      <w:r w:rsidRPr="00077659">
        <w:rPr>
          <w:rFonts w:ascii="Comic Sans MS" w:hAnsi="Comic Sans MS"/>
        </w:rPr>
        <w:t>leforestois</w:t>
      </w:r>
      <w:proofErr w:type="spellEnd"/>
      <w:r w:rsidRPr="00077659">
        <w:rPr>
          <w:rFonts w:ascii="Comic Sans MS" w:hAnsi="Comic Sans MS"/>
        </w:rPr>
        <w:t>. Le rendez-vous a lieu chaque premier mardi du mois et permet de faire réparer gratuitement ses appareils pour éviter de les jeter. 181,7 kg de déchets ont ainsi été évités.</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u w:val="single"/>
        </w:rPr>
        <w:t>Intervention de Monsieur le Maire de Leforest</w:t>
      </w:r>
      <w:r w:rsidRPr="00077659">
        <w:rPr>
          <w:rFonts w:ascii="Comic Sans MS" w:hAnsi="Comic Sans MS"/>
        </w:rPr>
        <w:t>.</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u w:val="single"/>
        </w:rPr>
        <w:t>Maryse Collet</w:t>
      </w:r>
      <w:r w:rsidRPr="00077659">
        <w:rPr>
          <w:rFonts w:ascii="Comic Sans MS" w:hAnsi="Comic Sans MS"/>
        </w:rPr>
        <w:t>, trésorière, nous présente le rapport financier 2018 arrêté à la date du 25 novembre.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Aucune remarque ou objection n’est soulevée.</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 xml:space="preserve">Le président souhaite que les vice-présidents, Florian </w:t>
      </w:r>
      <w:proofErr w:type="spellStart"/>
      <w:r w:rsidRPr="00077659">
        <w:rPr>
          <w:rFonts w:ascii="Comic Sans MS" w:hAnsi="Comic Sans MS"/>
        </w:rPr>
        <w:t>Krolikowski</w:t>
      </w:r>
      <w:proofErr w:type="spellEnd"/>
      <w:r w:rsidRPr="00077659">
        <w:rPr>
          <w:rFonts w:ascii="Comic Sans MS" w:hAnsi="Comic Sans MS"/>
        </w:rPr>
        <w:t xml:space="preserve"> et Serge Van Nuffel, puissent avoir accès par internet au compte bancaire de l’association.</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Ce souhait est joint au vote sur l’approbation du rapport financier.</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Le rapport financier, les comptes de l’exercice clos et l’accès au compte bancaire par les vice-présidents sont approuvés par l’Assemblée à la majorité.</w:t>
      </w:r>
    </w:p>
    <w:p w:rsidR="00FC7153" w:rsidRPr="00077659" w:rsidRDefault="00FC7153" w:rsidP="00077659">
      <w:pPr>
        <w:pStyle w:val="NormalWeb"/>
        <w:spacing w:before="0" w:beforeAutospacing="0" w:after="0" w:afterAutospacing="0"/>
        <w:rPr>
          <w:rFonts w:ascii="Comic Sans MS" w:hAnsi="Comic Sans MS"/>
        </w:rPr>
      </w:pPr>
      <w:r w:rsidRPr="00077659">
        <w:rPr>
          <w:rFonts w:ascii="Comic Sans MS" w:hAnsi="Comic Sans MS"/>
        </w:rPr>
        <w:t>L’ordre du jour étant épuisé, le Président lève la séance à 11 H 30 et invite l’Assemblée à un pot de l’amitié.</w:t>
      </w:r>
    </w:p>
    <w:p w:rsidR="00FC7153" w:rsidRPr="00077659" w:rsidRDefault="00FC7153" w:rsidP="00077659">
      <w:pPr>
        <w:spacing w:after="0"/>
        <w:rPr>
          <w:rFonts w:ascii="Comic Sans MS" w:hAnsi="Comic Sans MS"/>
          <w:sz w:val="24"/>
          <w:szCs w:val="24"/>
        </w:rPr>
      </w:pPr>
    </w:p>
    <w:p w:rsidR="00E7568B" w:rsidRPr="00077659" w:rsidRDefault="00E7568B" w:rsidP="00077659">
      <w:pPr>
        <w:spacing w:after="0"/>
        <w:rPr>
          <w:rFonts w:ascii="Comic Sans MS" w:hAnsi="Comic Sans MS"/>
          <w:sz w:val="24"/>
          <w:szCs w:val="24"/>
        </w:rPr>
      </w:pPr>
    </w:p>
    <w:sectPr w:rsidR="00E7568B" w:rsidRPr="00077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53"/>
    <w:rsid w:val="00077659"/>
    <w:rsid w:val="00766C4D"/>
    <w:rsid w:val="00E7568B"/>
    <w:rsid w:val="00FC7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67D3-91CB-4529-8624-BBD11D8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71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C7153"/>
    <w:rPr>
      <w:i/>
      <w:iCs/>
    </w:rPr>
  </w:style>
  <w:style w:type="character" w:styleId="Lienhypertexte">
    <w:name w:val="Hyperlink"/>
    <w:basedOn w:val="Policepardfaut"/>
    <w:uiPriority w:val="99"/>
    <w:unhideWhenUsed/>
    <w:rsid w:val="00077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forest-environnement.e-monsite.com/pages/dossiers/ordre-du-jour/assemblee-generale-du-25-novembre-20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8482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2019-04-14T05:58:00Z</dcterms:created>
  <dcterms:modified xsi:type="dcterms:W3CDTF">2019-04-14T05:58:00Z</dcterms:modified>
</cp:coreProperties>
</file>